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F7" w:rsidRPr="005D5793" w:rsidRDefault="00421499" w:rsidP="00D95C9A">
      <w:pPr>
        <w:ind w:left="-567" w:right="-142"/>
        <w:rPr>
          <w:color w:val="1F497D"/>
        </w:rPr>
      </w:pPr>
      <w:r w:rsidRPr="005D5793">
        <w:rPr>
          <w:noProof/>
          <w:color w:val="1F497D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62.85pt;margin-top:62.2pt;width:340.2pt;height:4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" filled="f" stroked="f">
            <v:textbox style="mso-next-textbox:#_x0000_s1136">
              <w:txbxContent>
                <w:p w:rsidR="00BC5FF7" w:rsidRPr="00DE66DE" w:rsidRDefault="00BC5FF7" w:rsidP="00BC5FF7">
                  <w:pPr>
                    <w:spacing w:after="0"/>
                    <w:jc w:val="center"/>
                    <w:rPr>
                      <w:rFonts w:ascii="Arial Black" w:hAnsi="Arial Black"/>
                      <w:color w:val="FFFFFF"/>
                      <w:sz w:val="44"/>
                      <w:szCs w:val="44"/>
                    </w:rPr>
                  </w:pPr>
                  <w:r w:rsidRPr="00DE66DE">
                    <w:rPr>
                      <w:rFonts w:ascii="Arial Black" w:hAnsi="Arial Black"/>
                      <w:color w:val="FFFFFF"/>
                      <w:sz w:val="44"/>
                      <w:szCs w:val="44"/>
                    </w:rPr>
                    <w:t>I.M.U.</w:t>
                  </w:r>
                </w:p>
              </w:txbxContent>
            </v:textbox>
          </v:shape>
        </w:pict>
      </w:r>
      <w:r w:rsidRPr="005D5793">
        <w:rPr>
          <w:noProof/>
          <w:color w:val="1F497D"/>
          <w:lang w:eastAsia="it-IT"/>
        </w:rPr>
        <w:pict>
          <v:shape id="_x0000_s1137" type="#_x0000_t202" style="position:absolute;left:0;text-align:left;margin-left:52.1pt;margin-top:80.55pt;width:360.2pt;height:40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" filled="f" stroked="f">
            <v:textbox style="mso-next-textbox:#_x0000_s1137">
              <w:txbxContent>
                <w:p w:rsidR="00BC5FF7" w:rsidRPr="00DE66DE" w:rsidRDefault="00BC5FF7" w:rsidP="00BC5FF7">
                  <w:pPr>
                    <w:spacing w:after="0" w:line="700" w:lineRule="exact"/>
                    <w:jc w:val="center"/>
                    <w:rPr>
                      <w:rFonts w:ascii="Arial Black" w:hAnsi="Arial Black"/>
                      <w:color w:val="FFFFFF"/>
                      <w:spacing w:val="-30"/>
                      <w:w w:val="85"/>
                      <w:sz w:val="28"/>
                      <w:szCs w:val="28"/>
                    </w:rPr>
                  </w:pPr>
                  <w:r w:rsidRPr="00DE66DE">
                    <w:rPr>
                      <w:rFonts w:ascii="Arial Black" w:hAnsi="Arial Black"/>
                      <w:color w:val="FFFFFF"/>
                      <w:spacing w:val="-30"/>
                      <w:w w:val="85"/>
                      <w:sz w:val="28"/>
                      <w:szCs w:val="28"/>
                    </w:rPr>
                    <w:t>IMPOSTA MUNICIPALE PROPRIA PER L’ANNO 201</w:t>
                  </w:r>
                  <w:r w:rsidR="006619E9" w:rsidRPr="00DE66DE">
                    <w:rPr>
                      <w:rFonts w:ascii="Arial Black" w:hAnsi="Arial Black"/>
                      <w:color w:val="FFFFFF"/>
                      <w:spacing w:val="-30"/>
                      <w:w w:val="85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Pr="005D5793">
        <w:rPr>
          <w:noProof/>
          <w:color w:val="1F497D"/>
          <w:lang w:eastAsia="it-IT"/>
        </w:rPr>
        <w:pict>
          <v:roundrect id="Rettangolo arrotondato 2" o:spid="_x0000_s1135" style="position:absolute;left:0;text-align:left;margin-left:41.1pt;margin-top:67.8pt;width:390.2pt;height:59pt;z-index:251657216;visibility:visible;mso-width-relative:margin;mso-height-relative:margin;v-text-anchor:middle" arcsize="83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" fillcolor="#7030a0" strokecolor="#7030a0" strokeweight="1pt"/>
        </w:pict>
      </w:r>
      <w:r w:rsidR="00D95C9A" w:rsidRPr="005D5793">
        <w:rPr>
          <w:noProof/>
          <w:color w:val="1F497D"/>
          <w:lang w:eastAsia="it-IT"/>
        </w:rPr>
        <w:pict>
          <v:shape id="Casella di testo 2" o:spid="_x0000_s1116" type="#_x0000_t202" style="position:absolute;left:0;text-align:left;margin-left:80.15pt;margin-top:9.7pt;width:306.15pt;height:31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" filled="f" stroked="f">
            <v:textbox style="mso-next-textbox:#Casella di testo 2">
              <w:txbxContent>
                <w:p w:rsidR="00BC5FF7" w:rsidRPr="00B6469A" w:rsidRDefault="00BC5FF7" w:rsidP="00BC5FF7">
                  <w:pPr>
                    <w:jc w:val="center"/>
                    <w:rPr>
                      <w:rFonts w:ascii="Arial Black" w:hAnsi="Arial Black"/>
                      <w:i/>
                      <w:sz w:val="36"/>
                      <w:szCs w:val="36"/>
                    </w:rPr>
                  </w:pPr>
                  <w:r w:rsidRPr="00B6469A">
                    <w:rPr>
                      <w:rFonts w:ascii="Arial Black" w:hAnsi="Arial Black"/>
                      <w:i/>
                      <w:sz w:val="36"/>
                      <w:szCs w:val="36"/>
                    </w:rPr>
                    <w:t>COMUNE DI POGGIARDO</w:t>
                  </w:r>
                </w:p>
                <w:p w:rsidR="00BC5FF7" w:rsidRPr="00E02E9F" w:rsidRDefault="00BC5FF7" w:rsidP="00BC5FF7">
                  <w:pPr>
                    <w:jc w:val="center"/>
                    <w:rPr>
                      <w:rFonts w:ascii="Arial Black" w:hAnsi="Arial Black"/>
                      <w:i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255ADE">
        <w:rPr>
          <w:noProof/>
          <w:lang w:eastAsia="it-IT"/>
        </w:rPr>
        <w:drawing>
          <wp:inline distT="0" distB="0" distL="0" distR="0">
            <wp:extent cx="923925" cy="11430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FF7" w:rsidRPr="005D5793" w:rsidRDefault="00BC5FF7">
      <w:pPr>
        <w:rPr>
          <w:color w:val="1F497D"/>
        </w:rPr>
      </w:pPr>
    </w:p>
    <w:p w:rsidR="00BC5FF7" w:rsidRPr="00103060" w:rsidRDefault="00103060" w:rsidP="00B6469A">
      <w:pPr>
        <w:spacing w:after="0"/>
        <w:jc w:val="center"/>
        <w:rPr>
          <w:rFonts w:ascii="Arial Black" w:hAnsi="Arial Black"/>
          <w:w w:val="90"/>
          <w:sz w:val="32"/>
          <w:szCs w:val="32"/>
        </w:rPr>
      </w:pPr>
      <w:r>
        <w:rPr>
          <w:rFonts w:ascii="Arial Black" w:hAnsi="Arial Black"/>
          <w:w w:val="90"/>
          <w:sz w:val="32"/>
          <w:szCs w:val="32"/>
        </w:rPr>
        <w:t>IL FUNZIONARIO RESPONSABILE</w:t>
      </w:r>
    </w:p>
    <w:p w:rsidR="00BC5FF7" w:rsidRPr="00103060" w:rsidRDefault="00BC5FF7" w:rsidP="00B6469A">
      <w:pPr>
        <w:pStyle w:val="NormaleWeb"/>
        <w:spacing w:before="0" w:beforeAutospacing="0" w:after="0" w:afterAutospacing="0"/>
        <w:ind w:right="-283"/>
        <w:rPr>
          <w:rFonts w:ascii="Arial" w:hAnsi="Arial" w:cs="Arial"/>
          <w:w w:val="86"/>
          <w:sz w:val="20"/>
          <w:szCs w:val="20"/>
        </w:rPr>
      </w:pPr>
      <w:r w:rsidRPr="00103060">
        <w:rPr>
          <w:rFonts w:ascii="Arial" w:hAnsi="Arial" w:cs="Arial"/>
          <w:w w:val="86"/>
          <w:sz w:val="20"/>
          <w:szCs w:val="20"/>
        </w:rPr>
        <w:t>VISTO</w:t>
      </w:r>
      <w:r w:rsidR="00DF4504">
        <w:rPr>
          <w:rFonts w:ascii="Arial" w:hAnsi="Arial" w:cs="Arial"/>
          <w:w w:val="86"/>
          <w:sz w:val="20"/>
          <w:szCs w:val="20"/>
        </w:rPr>
        <w:t xml:space="preserve"> l’art. 13 del decreto-legge </w:t>
      </w:r>
      <w:r w:rsidRPr="00103060">
        <w:rPr>
          <w:rFonts w:ascii="Arial" w:hAnsi="Arial" w:cs="Arial"/>
          <w:w w:val="86"/>
          <w:sz w:val="20"/>
          <w:szCs w:val="20"/>
        </w:rPr>
        <w:t xml:space="preserve">6 dicembre 2011, </w:t>
      </w:r>
      <w:r w:rsidR="00DF4504">
        <w:rPr>
          <w:rFonts w:ascii="Arial" w:hAnsi="Arial" w:cs="Arial"/>
          <w:w w:val="86"/>
          <w:sz w:val="20"/>
          <w:szCs w:val="20"/>
        </w:rPr>
        <w:t xml:space="preserve">n. 201, </w:t>
      </w:r>
      <w:r w:rsidRPr="00103060">
        <w:rPr>
          <w:rFonts w:ascii="Arial" w:hAnsi="Arial" w:cs="Arial"/>
          <w:w w:val="86"/>
          <w:sz w:val="20"/>
          <w:szCs w:val="20"/>
        </w:rPr>
        <w:t>convertito</w:t>
      </w:r>
      <w:r w:rsidR="00DF4504">
        <w:rPr>
          <w:rFonts w:ascii="Arial" w:hAnsi="Arial" w:cs="Arial"/>
          <w:w w:val="86"/>
          <w:sz w:val="20"/>
          <w:szCs w:val="20"/>
        </w:rPr>
        <w:t xml:space="preserve">, con modificazioni, </w:t>
      </w:r>
      <w:r w:rsidRPr="00103060">
        <w:rPr>
          <w:rFonts w:ascii="Arial" w:hAnsi="Arial" w:cs="Arial"/>
          <w:w w:val="86"/>
          <w:sz w:val="20"/>
          <w:szCs w:val="20"/>
        </w:rPr>
        <w:t xml:space="preserve"> dalla L. 22 dicembre 2011, n.</w:t>
      </w:r>
      <w:r w:rsidR="009E269D" w:rsidRPr="00103060">
        <w:rPr>
          <w:rFonts w:ascii="Arial" w:hAnsi="Arial" w:cs="Arial"/>
          <w:w w:val="86"/>
          <w:sz w:val="20"/>
          <w:szCs w:val="20"/>
        </w:rPr>
        <w:t xml:space="preserve"> 214</w:t>
      </w:r>
      <w:r w:rsidRPr="00103060">
        <w:rPr>
          <w:rFonts w:ascii="Arial" w:hAnsi="Arial" w:cs="Arial"/>
          <w:w w:val="86"/>
          <w:sz w:val="20"/>
          <w:szCs w:val="20"/>
        </w:rPr>
        <w:t>;</w:t>
      </w:r>
    </w:p>
    <w:p w:rsidR="00D32E99" w:rsidRDefault="00D32E99" w:rsidP="00B6469A">
      <w:pPr>
        <w:pStyle w:val="NormaleWeb"/>
        <w:spacing w:before="0" w:beforeAutospacing="0" w:after="0" w:afterAutospacing="0"/>
        <w:ind w:right="-283"/>
        <w:rPr>
          <w:rFonts w:ascii="Arial" w:hAnsi="Arial" w:cs="Arial"/>
          <w:w w:val="86"/>
          <w:sz w:val="20"/>
          <w:szCs w:val="20"/>
        </w:rPr>
      </w:pPr>
      <w:r>
        <w:rPr>
          <w:rFonts w:ascii="Arial" w:hAnsi="Arial" w:cs="Arial"/>
          <w:w w:val="86"/>
          <w:sz w:val="20"/>
          <w:szCs w:val="20"/>
        </w:rPr>
        <w:t>VISTO il D.Lgs. 14/03/2011, n. 23;</w:t>
      </w:r>
    </w:p>
    <w:p w:rsidR="00BC5FF7" w:rsidRPr="00103060" w:rsidRDefault="00BC5FF7" w:rsidP="00B6469A">
      <w:pPr>
        <w:pStyle w:val="NormaleWeb"/>
        <w:spacing w:before="0" w:beforeAutospacing="0" w:after="0" w:afterAutospacing="0"/>
        <w:ind w:right="-283"/>
        <w:rPr>
          <w:rFonts w:ascii="Arial" w:hAnsi="Arial" w:cs="Arial"/>
          <w:w w:val="86"/>
          <w:sz w:val="20"/>
          <w:szCs w:val="20"/>
        </w:rPr>
      </w:pPr>
      <w:r w:rsidRPr="00103060">
        <w:rPr>
          <w:rFonts w:ascii="Arial" w:hAnsi="Arial" w:cs="Arial"/>
          <w:w w:val="86"/>
          <w:sz w:val="20"/>
          <w:szCs w:val="20"/>
        </w:rPr>
        <w:t>VISTO</w:t>
      </w:r>
      <w:r w:rsidR="00F8707A" w:rsidRPr="00103060">
        <w:rPr>
          <w:rFonts w:ascii="Arial" w:hAnsi="Arial" w:cs="Arial"/>
          <w:w w:val="86"/>
          <w:sz w:val="20"/>
          <w:szCs w:val="20"/>
        </w:rPr>
        <w:t xml:space="preserve"> </w:t>
      </w:r>
      <w:r w:rsidR="00DF4504">
        <w:rPr>
          <w:rFonts w:ascii="Arial" w:hAnsi="Arial" w:cs="Arial"/>
          <w:w w:val="86"/>
          <w:sz w:val="20"/>
          <w:szCs w:val="20"/>
        </w:rPr>
        <w:t>il decreto-legge</w:t>
      </w:r>
      <w:r w:rsidRPr="00103060">
        <w:rPr>
          <w:rFonts w:ascii="Arial" w:hAnsi="Arial" w:cs="Arial"/>
          <w:w w:val="86"/>
          <w:sz w:val="20"/>
          <w:szCs w:val="20"/>
        </w:rPr>
        <w:t xml:space="preserve"> 2 marzo 2012, n. 16 convertito</w:t>
      </w:r>
      <w:r w:rsidR="00DF4504">
        <w:rPr>
          <w:rFonts w:ascii="Arial" w:hAnsi="Arial" w:cs="Arial"/>
          <w:w w:val="86"/>
          <w:sz w:val="20"/>
          <w:szCs w:val="20"/>
        </w:rPr>
        <w:t>, con modificazioni,</w:t>
      </w:r>
      <w:r w:rsidRPr="00103060">
        <w:rPr>
          <w:rFonts w:ascii="Arial" w:hAnsi="Arial" w:cs="Arial"/>
          <w:w w:val="86"/>
          <w:sz w:val="20"/>
          <w:szCs w:val="20"/>
        </w:rPr>
        <w:t xml:space="preserve"> dalla legge 26 aprile 2012, n. 44;</w:t>
      </w:r>
    </w:p>
    <w:p w:rsidR="00BC5FF7" w:rsidRPr="00103060" w:rsidRDefault="00BC5FF7" w:rsidP="00B6469A">
      <w:pPr>
        <w:spacing w:after="0" w:line="240" w:lineRule="auto"/>
        <w:ind w:right="-283"/>
        <w:jc w:val="both"/>
        <w:rPr>
          <w:rFonts w:ascii="Arial" w:hAnsi="Arial" w:cs="Arial"/>
          <w:w w:val="90"/>
          <w:sz w:val="10"/>
          <w:szCs w:val="10"/>
        </w:rPr>
      </w:pPr>
    </w:p>
    <w:p w:rsidR="00BC5FF7" w:rsidRDefault="009E269D" w:rsidP="00B6469A">
      <w:pPr>
        <w:spacing w:after="120" w:line="240" w:lineRule="auto"/>
        <w:jc w:val="center"/>
        <w:rPr>
          <w:rFonts w:ascii="Arial Black" w:hAnsi="Arial Black"/>
          <w:w w:val="90"/>
          <w:sz w:val="32"/>
          <w:szCs w:val="32"/>
        </w:rPr>
      </w:pPr>
      <w:r w:rsidRPr="00103060">
        <w:rPr>
          <w:rFonts w:ascii="Arial Black" w:hAnsi="Arial Black"/>
          <w:w w:val="90"/>
          <w:sz w:val="32"/>
          <w:szCs w:val="32"/>
        </w:rPr>
        <w:t>RENDE NOTO</w:t>
      </w:r>
    </w:p>
    <w:p w:rsidR="00D32E99" w:rsidRPr="00D32E99" w:rsidRDefault="00D32E99" w:rsidP="00B6469A">
      <w:pPr>
        <w:jc w:val="both"/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 xml:space="preserve">Che il </w:t>
      </w:r>
      <w:r w:rsidRPr="00D32E99">
        <w:rPr>
          <w:rFonts w:ascii="Arial" w:hAnsi="Arial" w:cs="Arial"/>
          <w:b/>
          <w:w w:val="90"/>
          <w:sz w:val="24"/>
          <w:szCs w:val="24"/>
        </w:rPr>
        <w:t>16 dicembre</w:t>
      </w:r>
      <w:r>
        <w:rPr>
          <w:rFonts w:ascii="Arial" w:hAnsi="Arial" w:cs="Arial"/>
          <w:b/>
          <w:w w:val="90"/>
          <w:sz w:val="24"/>
          <w:szCs w:val="24"/>
        </w:rPr>
        <w:t xml:space="preserve"> 2013 </w:t>
      </w:r>
      <w:r>
        <w:rPr>
          <w:rFonts w:ascii="Arial" w:hAnsi="Arial" w:cs="Arial"/>
          <w:w w:val="90"/>
          <w:sz w:val="20"/>
          <w:szCs w:val="20"/>
        </w:rPr>
        <w:t>scade il termine per il versamento del saldo dell’Imposta Municipale propria (I.M.U.) dovuta per l’anno d’imposta 2013</w:t>
      </w:r>
    </w:p>
    <w:p w:rsidR="000627DE" w:rsidRDefault="000627DE" w:rsidP="00F12857">
      <w:pPr>
        <w:spacing w:line="240" w:lineRule="auto"/>
        <w:jc w:val="center"/>
        <w:rPr>
          <w:rFonts w:ascii="Arial" w:hAnsi="Arial" w:cs="Arial"/>
          <w:b/>
          <w:w w:val="90"/>
          <w:sz w:val="32"/>
          <w:szCs w:val="32"/>
        </w:rPr>
      </w:pPr>
      <w:r w:rsidRPr="00F12857">
        <w:rPr>
          <w:rFonts w:ascii="Arial" w:hAnsi="Arial" w:cs="Arial"/>
          <w:b/>
          <w:w w:val="90"/>
          <w:sz w:val="32"/>
          <w:szCs w:val="32"/>
        </w:rPr>
        <w:t xml:space="preserve">ALIQUOTE </w:t>
      </w:r>
      <w:r w:rsidR="00AD7273">
        <w:rPr>
          <w:rFonts w:ascii="Arial" w:hAnsi="Arial" w:cs="Arial"/>
          <w:b/>
          <w:w w:val="90"/>
          <w:sz w:val="32"/>
          <w:szCs w:val="32"/>
        </w:rPr>
        <w:t>IMU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442"/>
      </w:tblGrid>
      <w:tr w:rsidR="00CE6A5A" w:rsidRPr="00945EE0" w:rsidTr="00945EE0">
        <w:trPr>
          <w:trHeight w:val="349"/>
        </w:trPr>
        <w:tc>
          <w:tcPr>
            <w:tcW w:w="7763" w:type="dxa"/>
          </w:tcPr>
          <w:p w:rsidR="00CE6A5A" w:rsidRPr="00945EE0" w:rsidRDefault="00CE6A5A" w:rsidP="00945EE0">
            <w:pPr>
              <w:spacing w:after="100" w:afterAutospacing="1" w:line="240" w:lineRule="auto"/>
              <w:jc w:val="center"/>
              <w:rPr>
                <w:rFonts w:ascii="Arial Black" w:hAnsi="Arial Black" w:cs="Arial"/>
                <w:b/>
                <w:w w:val="90"/>
                <w:sz w:val="20"/>
                <w:szCs w:val="20"/>
              </w:rPr>
            </w:pPr>
            <w:r w:rsidRPr="00945EE0">
              <w:rPr>
                <w:rFonts w:ascii="Arial Black" w:hAnsi="Arial Black" w:cs="Arial"/>
                <w:b/>
                <w:w w:val="90"/>
                <w:sz w:val="20"/>
                <w:szCs w:val="20"/>
              </w:rPr>
              <w:t>Tipologia immobile</w:t>
            </w:r>
          </w:p>
        </w:tc>
        <w:tc>
          <w:tcPr>
            <w:tcW w:w="2442" w:type="dxa"/>
          </w:tcPr>
          <w:p w:rsidR="00CE6A5A" w:rsidRPr="00945EE0" w:rsidRDefault="00CE6A5A" w:rsidP="00945EE0">
            <w:pPr>
              <w:spacing w:after="100" w:afterAutospacing="1" w:line="240" w:lineRule="auto"/>
              <w:jc w:val="center"/>
              <w:rPr>
                <w:rFonts w:ascii="Arial Black" w:hAnsi="Arial Black" w:cs="Arial"/>
                <w:b/>
                <w:w w:val="90"/>
                <w:sz w:val="20"/>
                <w:szCs w:val="20"/>
              </w:rPr>
            </w:pPr>
            <w:r w:rsidRPr="00945EE0">
              <w:rPr>
                <w:rFonts w:ascii="Arial Black" w:hAnsi="Arial Black" w:cs="Arial"/>
                <w:b/>
                <w:w w:val="90"/>
                <w:sz w:val="20"/>
                <w:szCs w:val="20"/>
              </w:rPr>
              <w:t>Aliquota</w:t>
            </w:r>
          </w:p>
        </w:tc>
      </w:tr>
      <w:tr w:rsidR="00CE6A5A" w:rsidRPr="00945EE0" w:rsidTr="00945EE0">
        <w:tc>
          <w:tcPr>
            <w:tcW w:w="7763" w:type="dxa"/>
          </w:tcPr>
          <w:p w:rsidR="00CE6A5A" w:rsidRPr="00945EE0" w:rsidRDefault="00CE6A5A" w:rsidP="00945EE0">
            <w:pPr>
              <w:spacing w:after="100" w:afterAutospacing="1" w:line="240" w:lineRule="auto"/>
              <w:rPr>
                <w:rFonts w:ascii="Arial" w:hAnsi="Arial" w:cs="Arial"/>
                <w:w w:val="90"/>
                <w:sz w:val="20"/>
                <w:szCs w:val="20"/>
              </w:rPr>
            </w:pPr>
            <w:r w:rsidRPr="00945EE0">
              <w:rPr>
                <w:rFonts w:ascii="Arial" w:hAnsi="Arial" w:cs="Arial"/>
                <w:w w:val="90"/>
                <w:sz w:val="20"/>
                <w:szCs w:val="20"/>
              </w:rPr>
              <w:t xml:space="preserve">Abitazioni principali </w:t>
            </w:r>
            <w:r w:rsidR="00F12857" w:rsidRPr="00945EE0">
              <w:rPr>
                <w:rFonts w:ascii="Arial" w:hAnsi="Arial" w:cs="Arial"/>
                <w:w w:val="90"/>
                <w:sz w:val="20"/>
                <w:szCs w:val="20"/>
              </w:rPr>
              <w:t xml:space="preserve"> (cat. A/1, A/8 e A/9) </w:t>
            </w:r>
            <w:r w:rsidRPr="00945EE0">
              <w:rPr>
                <w:rFonts w:ascii="Arial" w:hAnsi="Arial" w:cs="Arial"/>
                <w:w w:val="90"/>
                <w:sz w:val="20"/>
                <w:szCs w:val="20"/>
              </w:rPr>
              <w:t>e relative pertinenze</w:t>
            </w:r>
          </w:p>
        </w:tc>
        <w:tc>
          <w:tcPr>
            <w:tcW w:w="2442" w:type="dxa"/>
          </w:tcPr>
          <w:p w:rsidR="00CE6A5A" w:rsidRPr="00945EE0" w:rsidRDefault="00CE6A5A" w:rsidP="00945EE0">
            <w:pPr>
              <w:spacing w:after="100" w:afterAutospacing="1" w:line="240" w:lineRule="auto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  <w:r w:rsidRPr="00945EE0">
              <w:rPr>
                <w:rFonts w:ascii="Arial" w:hAnsi="Arial" w:cs="Arial"/>
                <w:w w:val="90"/>
                <w:sz w:val="20"/>
                <w:szCs w:val="20"/>
              </w:rPr>
              <w:t>0,40 %</w:t>
            </w:r>
          </w:p>
        </w:tc>
      </w:tr>
      <w:tr w:rsidR="00CE6A5A" w:rsidRPr="00945EE0" w:rsidTr="00945EE0">
        <w:tc>
          <w:tcPr>
            <w:tcW w:w="7763" w:type="dxa"/>
          </w:tcPr>
          <w:p w:rsidR="00CE6A5A" w:rsidRPr="00945EE0" w:rsidRDefault="00CE6A5A" w:rsidP="00945EE0">
            <w:pPr>
              <w:spacing w:after="100" w:afterAutospacing="1" w:line="240" w:lineRule="auto"/>
              <w:rPr>
                <w:rFonts w:ascii="Arial" w:hAnsi="Arial" w:cs="Arial"/>
                <w:w w:val="90"/>
                <w:sz w:val="20"/>
                <w:szCs w:val="20"/>
              </w:rPr>
            </w:pPr>
            <w:r w:rsidRPr="00945EE0">
              <w:rPr>
                <w:rFonts w:ascii="Arial" w:hAnsi="Arial" w:cs="Arial"/>
                <w:w w:val="90"/>
                <w:sz w:val="20"/>
                <w:szCs w:val="20"/>
              </w:rPr>
              <w:t>Aliquota ordinaria</w:t>
            </w:r>
          </w:p>
        </w:tc>
        <w:tc>
          <w:tcPr>
            <w:tcW w:w="2442" w:type="dxa"/>
          </w:tcPr>
          <w:p w:rsidR="00CE6A5A" w:rsidRPr="00945EE0" w:rsidRDefault="00CE6A5A" w:rsidP="00945EE0">
            <w:pPr>
              <w:spacing w:after="100" w:afterAutospacing="1" w:line="240" w:lineRule="auto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  <w:r w:rsidRPr="00945EE0">
              <w:rPr>
                <w:rFonts w:ascii="Arial" w:hAnsi="Arial" w:cs="Arial"/>
                <w:w w:val="90"/>
                <w:sz w:val="20"/>
                <w:szCs w:val="20"/>
              </w:rPr>
              <w:t>0,99 %</w:t>
            </w:r>
          </w:p>
        </w:tc>
      </w:tr>
      <w:tr w:rsidR="00CE6A5A" w:rsidRPr="00945EE0" w:rsidTr="00945EE0">
        <w:tc>
          <w:tcPr>
            <w:tcW w:w="7763" w:type="dxa"/>
          </w:tcPr>
          <w:p w:rsidR="00CE6A5A" w:rsidRPr="00945EE0" w:rsidRDefault="00CE6A5A" w:rsidP="00945EE0">
            <w:pPr>
              <w:spacing w:after="100" w:afterAutospacing="1" w:line="240" w:lineRule="auto"/>
              <w:rPr>
                <w:rFonts w:ascii="Arial" w:hAnsi="Arial" w:cs="Arial"/>
                <w:w w:val="90"/>
                <w:sz w:val="20"/>
                <w:szCs w:val="20"/>
              </w:rPr>
            </w:pPr>
            <w:r w:rsidRPr="00945EE0">
              <w:rPr>
                <w:rFonts w:ascii="Arial" w:hAnsi="Arial" w:cs="Arial"/>
                <w:w w:val="90"/>
                <w:sz w:val="20"/>
                <w:szCs w:val="20"/>
              </w:rPr>
              <w:t xml:space="preserve">Fabbricati concessi in uso gratuito a parenti entro il </w:t>
            </w:r>
            <w:r w:rsidR="00F12857" w:rsidRPr="00945EE0">
              <w:rPr>
                <w:rFonts w:ascii="Arial" w:hAnsi="Arial" w:cs="Arial"/>
                <w:w w:val="90"/>
                <w:sz w:val="20"/>
                <w:szCs w:val="20"/>
              </w:rPr>
              <w:t>1° grado</w:t>
            </w:r>
          </w:p>
        </w:tc>
        <w:tc>
          <w:tcPr>
            <w:tcW w:w="2442" w:type="dxa"/>
          </w:tcPr>
          <w:p w:rsidR="00CE6A5A" w:rsidRPr="00945EE0" w:rsidRDefault="00F12857" w:rsidP="00945EE0">
            <w:pPr>
              <w:spacing w:after="100" w:afterAutospacing="1" w:line="240" w:lineRule="auto"/>
              <w:jc w:val="center"/>
              <w:rPr>
                <w:rFonts w:ascii="Arial" w:hAnsi="Arial" w:cs="Arial"/>
                <w:w w:val="90"/>
                <w:sz w:val="20"/>
                <w:szCs w:val="20"/>
              </w:rPr>
            </w:pPr>
            <w:r w:rsidRPr="00945EE0">
              <w:rPr>
                <w:rFonts w:ascii="Arial" w:hAnsi="Arial" w:cs="Arial"/>
                <w:w w:val="90"/>
                <w:sz w:val="20"/>
                <w:szCs w:val="20"/>
              </w:rPr>
              <w:t>0,76 %</w:t>
            </w:r>
          </w:p>
        </w:tc>
      </w:tr>
    </w:tbl>
    <w:p w:rsidR="00103060" w:rsidRPr="00DF4504" w:rsidRDefault="00103060" w:rsidP="00AD7273">
      <w:pPr>
        <w:spacing w:after="0" w:line="240" w:lineRule="auto"/>
        <w:jc w:val="both"/>
        <w:rPr>
          <w:rFonts w:ascii="Arial" w:hAnsi="Arial" w:cs="Arial"/>
          <w:b/>
          <w:w w:val="90"/>
          <w:sz w:val="24"/>
          <w:szCs w:val="24"/>
        </w:rPr>
      </w:pPr>
    </w:p>
    <w:p w:rsidR="00B6469A" w:rsidRDefault="00F12857" w:rsidP="00B6469A">
      <w:pPr>
        <w:spacing w:after="120" w:line="240" w:lineRule="auto"/>
        <w:jc w:val="center"/>
        <w:rPr>
          <w:rFonts w:ascii="Arial" w:hAnsi="Arial" w:cs="Arial"/>
          <w:b/>
          <w:w w:val="90"/>
          <w:sz w:val="32"/>
          <w:szCs w:val="32"/>
        </w:rPr>
      </w:pPr>
      <w:r>
        <w:rPr>
          <w:rFonts w:ascii="Arial" w:hAnsi="Arial" w:cs="Arial"/>
          <w:b/>
          <w:w w:val="90"/>
          <w:sz w:val="32"/>
          <w:szCs w:val="32"/>
        </w:rPr>
        <w:t>IMMOBILI CHE NON DEVONO PAGARE L’IMU</w:t>
      </w:r>
    </w:p>
    <w:p w:rsidR="00BD158C" w:rsidRDefault="00215FDF" w:rsidP="00BD158C">
      <w:pPr>
        <w:spacing w:after="120" w:line="240" w:lineRule="auto"/>
        <w:jc w:val="both"/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In attuazione delle disposizioni contenute nell’articolo 1 del decreto legge 30 novembre 2013, n. 133, non sono tenuti al pagamento del saldo IMU i seguenti immobili: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/>
      </w:tblPr>
      <w:tblGrid>
        <w:gridCol w:w="10205"/>
      </w:tblGrid>
      <w:tr w:rsidR="00BC5981" w:rsidRPr="00CE22DF" w:rsidTr="000C68B8">
        <w:tc>
          <w:tcPr>
            <w:tcW w:w="10205" w:type="dxa"/>
            <w:shd w:val="pct15" w:color="auto" w:fill="auto"/>
          </w:tcPr>
          <w:p w:rsidR="00BC5981" w:rsidRPr="00CE22DF" w:rsidRDefault="00BC5981" w:rsidP="000C68B8">
            <w:pPr>
              <w:spacing w:after="0" w:line="240" w:lineRule="auto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CE22DF">
              <w:rPr>
                <w:rFonts w:ascii="Arial" w:hAnsi="Arial" w:cs="Arial"/>
                <w:b/>
                <w:w w:val="90"/>
                <w:sz w:val="20"/>
                <w:szCs w:val="20"/>
              </w:rPr>
              <w:t>Abitazione principale e relative pertinenze, esclusi i fabbricati classificati nelle categorie</w:t>
            </w:r>
            <w:r w:rsidR="00235F8E" w:rsidRPr="00CE22DF">
              <w:rPr>
                <w:rFonts w:ascii="Arial" w:hAnsi="Arial" w:cs="Arial"/>
                <w:b/>
                <w:w w:val="90"/>
                <w:sz w:val="20"/>
                <w:szCs w:val="20"/>
              </w:rPr>
              <w:t xml:space="preserve"> catastali</w:t>
            </w:r>
            <w:r w:rsidRPr="00CE22DF">
              <w:rPr>
                <w:rFonts w:ascii="Arial" w:hAnsi="Arial" w:cs="Arial"/>
                <w:b/>
                <w:w w:val="90"/>
                <w:sz w:val="20"/>
                <w:szCs w:val="20"/>
              </w:rPr>
              <w:t xml:space="preserve"> A/1, A/8 e A/9</w:t>
            </w:r>
          </w:p>
        </w:tc>
      </w:tr>
      <w:tr w:rsidR="00BC5981" w:rsidRPr="00CE22DF" w:rsidTr="000C68B8">
        <w:tc>
          <w:tcPr>
            <w:tcW w:w="10205" w:type="dxa"/>
            <w:shd w:val="pct15" w:color="auto" w:fill="auto"/>
          </w:tcPr>
          <w:p w:rsidR="00BC5981" w:rsidRPr="00CE22DF" w:rsidRDefault="00BC5981" w:rsidP="000C68B8">
            <w:pPr>
              <w:spacing w:after="0" w:line="240" w:lineRule="auto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CE22DF">
              <w:rPr>
                <w:rFonts w:ascii="Arial" w:hAnsi="Arial" w:cs="Arial"/>
                <w:b/>
                <w:w w:val="90"/>
                <w:sz w:val="20"/>
                <w:szCs w:val="20"/>
              </w:rPr>
              <w:t>Unità immobiliari appartenenti alle cooperative edilizie a proprietà indivisa, adibite ad abitazione principale e relative pertinenze dei soci assegnatari</w:t>
            </w:r>
            <w:r w:rsidR="000C68B8">
              <w:rPr>
                <w:rFonts w:ascii="Arial" w:hAnsi="Arial" w:cs="Arial"/>
                <w:b/>
                <w:w w:val="90"/>
                <w:sz w:val="20"/>
                <w:szCs w:val="20"/>
              </w:rPr>
              <w:t>, nonché a</w:t>
            </w:r>
            <w:r w:rsidR="000C68B8" w:rsidRPr="00CE22DF">
              <w:rPr>
                <w:rFonts w:ascii="Arial" w:hAnsi="Arial" w:cs="Arial"/>
                <w:b/>
                <w:w w:val="90"/>
                <w:sz w:val="20"/>
                <w:szCs w:val="20"/>
              </w:rPr>
              <w:t>lloggi regolarmente assegnati dagli Istituti Autonomi per le Case Popolari (IACP) o dagli enti di edilizia residenziale pubblica, comunque denominati, aventi le stesse finalità degli IACP</w:t>
            </w:r>
          </w:p>
        </w:tc>
      </w:tr>
      <w:tr w:rsidR="00BC5981" w:rsidRPr="00CE22DF" w:rsidTr="000C68B8">
        <w:tc>
          <w:tcPr>
            <w:tcW w:w="10205" w:type="dxa"/>
            <w:shd w:val="pct15" w:color="auto" w:fill="auto"/>
          </w:tcPr>
          <w:p w:rsidR="00BC5981" w:rsidRPr="00CE22DF" w:rsidRDefault="000C68B8" w:rsidP="000C68B8">
            <w:pPr>
              <w:spacing w:after="0" w:line="240" w:lineRule="auto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90"/>
                <w:sz w:val="20"/>
                <w:szCs w:val="20"/>
              </w:rPr>
              <w:t>Unità immobiliari diverse dalle categorie A/1, A/8 e A/9, adibite a dimora abituale, possedute e non concesse in locazione dal personale appartenente alle Forze armate e alle Forze di polizia ad ordinamento militare e da quello dipendente delle Forze di polizia ad ordinamento civile, nonché dal personale de Corpo nazionale dei vigili del fuoco e dal personale appartenente alla carriera prefettizia</w:t>
            </w:r>
          </w:p>
        </w:tc>
      </w:tr>
      <w:tr w:rsidR="00BC5981" w:rsidRPr="00CE22DF" w:rsidTr="000C68B8">
        <w:tc>
          <w:tcPr>
            <w:tcW w:w="10205" w:type="dxa"/>
            <w:shd w:val="pct15" w:color="auto" w:fill="auto"/>
          </w:tcPr>
          <w:p w:rsidR="00BC5981" w:rsidRPr="00CE22DF" w:rsidRDefault="00BC5981" w:rsidP="000C68B8">
            <w:pPr>
              <w:spacing w:after="0" w:line="240" w:lineRule="auto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CE22DF">
              <w:rPr>
                <w:rFonts w:ascii="Arial" w:hAnsi="Arial" w:cs="Arial"/>
                <w:b/>
                <w:w w:val="90"/>
                <w:sz w:val="20"/>
                <w:szCs w:val="20"/>
              </w:rPr>
              <w:t>Terre</w:t>
            </w:r>
            <w:r w:rsidR="000C68B8">
              <w:rPr>
                <w:rFonts w:ascii="Arial" w:hAnsi="Arial" w:cs="Arial"/>
                <w:b/>
                <w:w w:val="90"/>
                <w:sz w:val="20"/>
                <w:szCs w:val="20"/>
              </w:rPr>
              <w:t>ni agricoli e fabbricati rurali strumentali</w:t>
            </w:r>
          </w:p>
        </w:tc>
      </w:tr>
    </w:tbl>
    <w:p w:rsidR="00DF4504" w:rsidRPr="00DF4504" w:rsidRDefault="00DF4504" w:rsidP="00DF4504">
      <w:pPr>
        <w:spacing w:after="0" w:line="240" w:lineRule="auto"/>
        <w:jc w:val="center"/>
        <w:rPr>
          <w:rFonts w:ascii="Arial" w:hAnsi="Arial" w:cs="Arial"/>
          <w:b/>
          <w:w w:val="90"/>
          <w:sz w:val="24"/>
          <w:szCs w:val="24"/>
        </w:rPr>
      </w:pPr>
    </w:p>
    <w:p w:rsidR="00E140F4" w:rsidRDefault="00E140F4" w:rsidP="00E140F4">
      <w:pPr>
        <w:spacing w:after="120" w:line="240" w:lineRule="auto"/>
        <w:jc w:val="center"/>
        <w:rPr>
          <w:rFonts w:ascii="Arial" w:hAnsi="Arial" w:cs="Arial"/>
          <w:b/>
          <w:w w:val="90"/>
          <w:sz w:val="32"/>
          <w:szCs w:val="32"/>
        </w:rPr>
      </w:pPr>
      <w:r>
        <w:rPr>
          <w:rFonts w:ascii="Arial" w:hAnsi="Arial" w:cs="Arial"/>
          <w:b/>
          <w:w w:val="90"/>
          <w:sz w:val="32"/>
          <w:szCs w:val="32"/>
        </w:rPr>
        <w:t xml:space="preserve">MODALITA’ DI VERSAMENTO </w:t>
      </w:r>
      <w:r w:rsidR="00C40542">
        <w:rPr>
          <w:rFonts w:ascii="Arial" w:hAnsi="Arial" w:cs="Arial"/>
          <w:b/>
          <w:w w:val="90"/>
          <w:sz w:val="32"/>
          <w:szCs w:val="32"/>
        </w:rPr>
        <w:t>SALDO</w:t>
      </w:r>
      <w:r>
        <w:rPr>
          <w:rFonts w:ascii="Arial" w:hAnsi="Arial" w:cs="Arial"/>
          <w:b/>
          <w:w w:val="90"/>
          <w:sz w:val="32"/>
          <w:szCs w:val="32"/>
        </w:rPr>
        <w:t xml:space="preserve"> 2013</w:t>
      </w:r>
    </w:p>
    <w:p w:rsidR="00E140F4" w:rsidRDefault="00E140F4" w:rsidP="00BD158C">
      <w:pPr>
        <w:spacing w:after="0" w:line="240" w:lineRule="auto"/>
        <w:jc w:val="both"/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Il versamento</w:t>
      </w:r>
      <w:r w:rsidR="00C40542">
        <w:rPr>
          <w:rFonts w:ascii="Arial" w:hAnsi="Arial" w:cs="Arial"/>
          <w:w w:val="90"/>
          <w:sz w:val="20"/>
          <w:szCs w:val="20"/>
        </w:rPr>
        <w:t xml:space="preserve"> a saldo</w:t>
      </w:r>
      <w:r>
        <w:rPr>
          <w:rFonts w:ascii="Arial" w:hAnsi="Arial" w:cs="Arial"/>
          <w:w w:val="90"/>
          <w:sz w:val="20"/>
          <w:szCs w:val="20"/>
        </w:rPr>
        <w:t xml:space="preserve"> deve essere effettuato utilizzando il modello F24, presso gli sportelli di qualunque agente della riscossione o banca convenzionata e presso gli uffici postali o utilizzando apposito modello di conto corrente postale n. 1008857615</w:t>
      </w:r>
      <w:r w:rsidR="00BD158C">
        <w:rPr>
          <w:rFonts w:ascii="Arial" w:hAnsi="Arial" w:cs="Arial"/>
          <w:w w:val="90"/>
          <w:sz w:val="20"/>
          <w:szCs w:val="20"/>
        </w:rPr>
        <w:t xml:space="preserve"> intestato </w:t>
      </w:r>
      <w:r w:rsidR="00C40542">
        <w:rPr>
          <w:rFonts w:ascii="Arial" w:hAnsi="Arial" w:cs="Arial"/>
          <w:w w:val="90"/>
          <w:sz w:val="20"/>
          <w:szCs w:val="20"/>
        </w:rPr>
        <w:t xml:space="preserve">a: </w:t>
      </w:r>
      <w:r w:rsidR="00BD158C">
        <w:rPr>
          <w:rFonts w:ascii="Arial" w:hAnsi="Arial" w:cs="Arial"/>
          <w:w w:val="90"/>
          <w:sz w:val="20"/>
          <w:szCs w:val="20"/>
        </w:rPr>
        <w:t>“Pagamento IMU”.</w:t>
      </w:r>
    </w:p>
    <w:p w:rsidR="00BD158C" w:rsidRDefault="00BD158C" w:rsidP="00BD158C">
      <w:pPr>
        <w:spacing w:after="0" w:line="240" w:lineRule="auto"/>
        <w:jc w:val="both"/>
        <w:rPr>
          <w:rFonts w:ascii="Arial" w:hAnsi="Arial" w:cs="Arial"/>
          <w:w w:val="90"/>
          <w:sz w:val="28"/>
          <w:szCs w:val="28"/>
        </w:rPr>
      </w:pPr>
      <w:r>
        <w:rPr>
          <w:rFonts w:ascii="Arial" w:hAnsi="Arial" w:cs="Arial"/>
          <w:w w:val="90"/>
          <w:sz w:val="20"/>
          <w:szCs w:val="20"/>
        </w:rPr>
        <w:t xml:space="preserve">Il </w:t>
      </w:r>
      <w:r>
        <w:rPr>
          <w:rFonts w:ascii="Arial" w:hAnsi="Arial" w:cs="Arial"/>
          <w:b/>
          <w:w w:val="90"/>
          <w:sz w:val="20"/>
          <w:szCs w:val="20"/>
        </w:rPr>
        <w:t xml:space="preserve">codice comune </w:t>
      </w:r>
      <w:r>
        <w:rPr>
          <w:rFonts w:ascii="Arial" w:hAnsi="Arial" w:cs="Arial"/>
          <w:w w:val="90"/>
          <w:sz w:val="20"/>
          <w:szCs w:val="20"/>
        </w:rPr>
        <w:t xml:space="preserve">da indicare nel modello F24 per il Comune di Poggiardo è </w:t>
      </w:r>
      <w:r>
        <w:rPr>
          <w:rFonts w:ascii="Arial" w:hAnsi="Arial" w:cs="Arial"/>
          <w:w w:val="90"/>
          <w:sz w:val="28"/>
          <w:szCs w:val="28"/>
        </w:rPr>
        <w:t>G751</w:t>
      </w:r>
    </w:p>
    <w:p w:rsidR="00BD158C" w:rsidRDefault="00BD158C" w:rsidP="00BD158C">
      <w:pPr>
        <w:spacing w:after="120" w:line="240" w:lineRule="auto"/>
        <w:jc w:val="both"/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 xml:space="preserve">I </w:t>
      </w:r>
      <w:r w:rsidRPr="00BD158C">
        <w:rPr>
          <w:rFonts w:ascii="Arial" w:hAnsi="Arial" w:cs="Arial"/>
          <w:b/>
          <w:w w:val="90"/>
          <w:sz w:val="20"/>
          <w:szCs w:val="20"/>
        </w:rPr>
        <w:t>codici tributo</w:t>
      </w:r>
      <w:r>
        <w:rPr>
          <w:rFonts w:ascii="Arial" w:hAnsi="Arial" w:cs="Arial"/>
          <w:w w:val="90"/>
          <w:sz w:val="20"/>
          <w:szCs w:val="20"/>
        </w:rPr>
        <w:t xml:space="preserve"> da indicare nel modello F24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/>
      </w:tblPr>
      <w:tblGrid>
        <w:gridCol w:w="2093"/>
        <w:gridCol w:w="8112"/>
      </w:tblGrid>
      <w:tr w:rsidR="00BD158C" w:rsidRPr="00CE22DF" w:rsidTr="00CE22DF">
        <w:tc>
          <w:tcPr>
            <w:tcW w:w="2093" w:type="dxa"/>
            <w:shd w:val="pct15" w:color="auto" w:fill="auto"/>
          </w:tcPr>
          <w:p w:rsidR="00BD158C" w:rsidRPr="00CE22DF" w:rsidRDefault="00BD158C" w:rsidP="00CE22DF">
            <w:pPr>
              <w:spacing w:after="0" w:line="240" w:lineRule="auto"/>
              <w:jc w:val="center"/>
              <w:rPr>
                <w:rFonts w:ascii="Arial Black" w:hAnsi="Arial Black" w:cs="Arial"/>
                <w:w w:val="90"/>
                <w:sz w:val="20"/>
                <w:szCs w:val="20"/>
              </w:rPr>
            </w:pPr>
            <w:r w:rsidRPr="00CE22DF">
              <w:rPr>
                <w:rFonts w:ascii="Arial Black" w:hAnsi="Arial Black" w:cs="Arial"/>
                <w:w w:val="90"/>
                <w:sz w:val="20"/>
                <w:szCs w:val="20"/>
              </w:rPr>
              <w:t>CODICE TRIBUTO</w:t>
            </w:r>
          </w:p>
        </w:tc>
        <w:tc>
          <w:tcPr>
            <w:tcW w:w="8112" w:type="dxa"/>
            <w:shd w:val="pct15" w:color="auto" w:fill="auto"/>
          </w:tcPr>
          <w:p w:rsidR="00BD158C" w:rsidRPr="00CE22DF" w:rsidRDefault="00BD158C" w:rsidP="00CE22DF">
            <w:pPr>
              <w:spacing w:after="0" w:line="240" w:lineRule="auto"/>
              <w:jc w:val="center"/>
              <w:rPr>
                <w:rFonts w:ascii="Arial Black" w:hAnsi="Arial Black" w:cs="Arial"/>
                <w:w w:val="90"/>
                <w:sz w:val="20"/>
                <w:szCs w:val="20"/>
              </w:rPr>
            </w:pPr>
            <w:r w:rsidRPr="00CE22DF">
              <w:rPr>
                <w:rFonts w:ascii="Arial Black" w:hAnsi="Arial Black" w:cs="Arial"/>
                <w:w w:val="90"/>
                <w:sz w:val="20"/>
                <w:szCs w:val="20"/>
              </w:rPr>
              <w:t>DESCRIZIONE</w:t>
            </w:r>
          </w:p>
        </w:tc>
      </w:tr>
      <w:tr w:rsidR="00BD158C" w:rsidRPr="00CE22DF" w:rsidTr="00CE22DF">
        <w:tc>
          <w:tcPr>
            <w:tcW w:w="2093" w:type="dxa"/>
            <w:shd w:val="pct15" w:color="auto" w:fill="auto"/>
          </w:tcPr>
          <w:p w:rsidR="00BD158C" w:rsidRPr="00CE22DF" w:rsidRDefault="00BD158C" w:rsidP="00CE22DF">
            <w:pPr>
              <w:spacing w:after="0" w:line="240" w:lineRule="auto"/>
              <w:jc w:val="center"/>
              <w:rPr>
                <w:rFonts w:ascii="Arial Black" w:hAnsi="Arial Black" w:cs="Arial"/>
                <w:w w:val="90"/>
                <w:sz w:val="20"/>
                <w:szCs w:val="20"/>
              </w:rPr>
            </w:pPr>
            <w:r w:rsidRPr="00CE22DF">
              <w:rPr>
                <w:rFonts w:ascii="Arial Black" w:hAnsi="Arial Black" w:cs="Arial"/>
                <w:w w:val="90"/>
                <w:sz w:val="20"/>
                <w:szCs w:val="20"/>
              </w:rPr>
              <w:t>3916</w:t>
            </w:r>
          </w:p>
        </w:tc>
        <w:tc>
          <w:tcPr>
            <w:tcW w:w="8112" w:type="dxa"/>
            <w:shd w:val="pct15" w:color="auto" w:fill="auto"/>
          </w:tcPr>
          <w:p w:rsidR="00BD158C" w:rsidRPr="00CE22DF" w:rsidRDefault="00BD158C" w:rsidP="00CE22DF">
            <w:pPr>
              <w:spacing w:after="0" w:line="240" w:lineRule="auto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CE22DF">
              <w:rPr>
                <w:rFonts w:ascii="Arial" w:hAnsi="Arial" w:cs="Arial"/>
                <w:b/>
                <w:w w:val="90"/>
                <w:sz w:val="20"/>
                <w:szCs w:val="20"/>
              </w:rPr>
              <w:t>IMU – Imposta municipale propria per le aree fabbricabili – Comune</w:t>
            </w:r>
          </w:p>
        </w:tc>
      </w:tr>
      <w:tr w:rsidR="00BD158C" w:rsidRPr="00CE22DF" w:rsidTr="00CE22DF">
        <w:tc>
          <w:tcPr>
            <w:tcW w:w="2093" w:type="dxa"/>
            <w:shd w:val="pct15" w:color="auto" w:fill="auto"/>
          </w:tcPr>
          <w:p w:rsidR="00BD158C" w:rsidRPr="00CE22DF" w:rsidRDefault="00BD158C" w:rsidP="00CE22DF">
            <w:pPr>
              <w:spacing w:after="0" w:line="240" w:lineRule="auto"/>
              <w:jc w:val="center"/>
              <w:rPr>
                <w:rFonts w:ascii="Arial Black" w:hAnsi="Arial Black" w:cs="Arial"/>
                <w:w w:val="90"/>
                <w:sz w:val="20"/>
                <w:szCs w:val="20"/>
              </w:rPr>
            </w:pPr>
            <w:r w:rsidRPr="00CE22DF">
              <w:rPr>
                <w:rFonts w:ascii="Arial Black" w:hAnsi="Arial Black" w:cs="Arial"/>
                <w:w w:val="90"/>
                <w:sz w:val="20"/>
                <w:szCs w:val="20"/>
              </w:rPr>
              <w:t>3918</w:t>
            </w:r>
          </w:p>
        </w:tc>
        <w:tc>
          <w:tcPr>
            <w:tcW w:w="8112" w:type="dxa"/>
            <w:shd w:val="pct15" w:color="auto" w:fill="auto"/>
          </w:tcPr>
          <w:p w:rsidR="00BD158C" w:rsidRPr="00CE22DF" w:rsidRDefault="00BD158C" w:rsidP="00CE22DF">
            <w:pPr>
              <w:spacing w:after="0" w:line="240" w:lineRule="auto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CE22DF">
              <w:rPr>
                <w:rFonts w:ascii="Arial" w:hAnsi="Arial" w:cs="Arial"/>
                <w:b/>
                <w:w w:val="90"/>
                <w:sz w:val="20"/>
                <w:szCs w:val="20"/>
              </w:rPr>
              <w:t>IMU – I</w:t>
            </w:r>
            <w:r w:rsidR="00326827">
              <w:rPr>
                <w:rFonts w:ascii="Arial" w:hAnsi="Arial" w:cs="Arial"/>
                <w:b/>
                <w:w w:val="90"/>
                <w:sz w:val="20"/>
                <w:szCs w:val="20"/>
              </w:rPr>
              <w:t>mposta municipale propria per al</w:t>
            </w:r>
            <w:r w:rsidRPr="00CE22DF">
              <w:rPr>
                <w:rFonts w:ascii="Arial" w:hAnsi="Arial" w:cs="Arial"/>
                <w:b/>
                <w:w w:val="90"/>
                <w:sz w:val="20"/>
                <w:szCs w:val="20"/>
              </w:rPr>
              <w:t>tri fabbricati – Comune</w:t>
            </w:r>
          </w:p>
        </w:tc>
      </w:tr>
      <w:tr w:rsidR="00BD158C" w:rsidRPr="00CE22DF" w:rsidTr="00CE22DF">
        <w:tc>
          <w:tcPr>
            <w:tcW w:w="2093" w:type="dxa"/>
            <w:shd w:val="pct15" w:color="auto" w:fill="auto"/>
            <w:vAlign w:val="center"/>
          </w:tcPr>
          <w:p w:rsidR="00BD158C" w:rsidRPr="00CE22DF" w:rsidRDefault="00BD158C" w:rsidP="00CE22DF">
            <w:pPr>
              <w:spacing w:after="0" w:line="240" w:lineRule="auto"/>
              <w:jc w:val="center"/>
              <w:rPr>
                <w:rFonts w:ascii="Arial Black" w:hAnsi="Arial Black" w:cs="Arial"/>
                <w:w w:val="90"/>
                <w:sz w:val="20"/>
                <w:szCs w:val="20"/>
              </w:rPr>
            </w:pPr>
            <w:r w:rsidRPr="00CE22DF">
              <w:rPr>
                <w:rFonts w:ascii="Arial Black" w:hAnsi="Arial Black" w:cs="Arial"/>
                <w:w w:val="90"/>
                <w:sz w:val="20"/>
                <w:szCs w:val="20"/>
              </w:rPr>
              <w:t>3925</w:t>
            </w:r>
          </w:p>
        </w:tc>
        <w:tc>
          <w:tcPr>
            <w:tcW w:w="8112" w:type="dxa"/>
            <w:shd w:val="pct15" w:color="auto" w:fill="auto"/>
          </w:tcPr>
          <w:p w:rsidR="00BD158C" w:rsidRPr="00CE22DF" w:rsidRDefault="00BD158C" w:rsidP="00CE22DF">
            <w:pPr>
              <w:spacing w:after="0" w:line="240" w:lineRule="auto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CE22DF">
              <w:rPr>
                <w:rFonts w:ascii="Arial" w:hAnsi="Arial" w:cs="Arial"/>
                <w:b/>
                <w:w w:val="90"/>
                <w:sz w:val="20"/>
                <w:szCs w:val="20"/>
              </w:rPr>
              <w:t xml:space="preserve">IMU – Imposta municipale propria per gli immobili ad uso produttivo classificati nel gruppo catastale D - </w:t>
            </w:r>
            <w:r w:rsidR="00DF4504" w:rsidRPr="00CE22DF">
              <w:rPr>
                <w:rFonts w:ascii="Arial" w:hAnsi="Arial" w:cs="Arial"/>
                <w:b/>
                <w:w w:val="90"/>
                <w:sz w:val="20"/>
                <w:szCs w:val="20"/>
              </w:rPr>
              <w:t>STATO</w:t>
            </w:r>
          </w:p>
        </w:tc>
      </w:tr>
      <w:tr w:rsidR="00DF4504" w:rsidRPr="00CE22DF" w:rsidTr="00CE22DF">
        <w:tc>
          <w:tcPr>
            <w:tcW w:w="2093" w:type="dxa"/>
            <w:shd w:val="pct15" w:color="auto" w:fill="auto"/>
            <w:vAlign w:val="center"/>
          </w:tcPr>
          <w:p w:rsidR="00DF4504" w:rsidRPr="00CE22DF" w:rsidRDefault="00DF4504" w:rsidP="00CE22DF">
            <w:pPr>
              <w:spacing w:after="0" w:line="240" w:lineRule="auto"/>
              <w:jc w:val="center"/>
              <w:rPr>
                <w:rFonts w:ascii="Arial Black" w:hAnsi="Arial Black" w:cs="Arial"/>
                <w:w w:val="90"/>
                <w:sz w:val="20"/>
                <w:szCs w:val="20"/>
              </w:rPr>
            </w:pPr>
            <w:r w:rsidRPr="00CE22DF">
              <w:rPr>
                <w:rFonts w:ascii="Arial Black" w:hAnsi="Arial Black" w:cs="Arial"/>
                <w:w w:val="90"/>
                <w:sz w:val="20"/>
                <w:szCs w:val="20"/>
              </w:rPr>
              <w:t>3930</w:t>
            </w:r>
          </w:p>
        </w:tc>
        <w:tc>
          <w:tcPr>
            <w:tcW w:w="8112" w:type="dxa"/>
            <w:shd w:val="pct15" w:color="auto" w:fill="auto"/>
          </w:tcPr>
          <w:p w:rsidR="00DF4504" w:rsidRPr="00CE22DF" w:rsidRDefault="00DF4504" w:rsidP="00CE22DF">
            <w:pPr>
              <w:spacing w:after="0" w:line="240" w:lineRule="auto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CE22DF">
              <w:rPr>
                <w:rFonts w:ascii="Arial" w:hAnsi="Arial" w:cs="Arial"/>
                <w:b/>
                <w:w w:val="90"/>
                <w:sz w:val="20"/>
                <w:szCs w:val="20"/>
              </w:rPr>
              <w:t>IMU – Imposta municipale propria per gli immobili ad uso produttivo classificati nel gruppo catastale D – INCREMENTO COMUNE</w:t>
            </w:r>
          </w:p>
        </w:tc>
      </w:tr>
    </w:tbl>
    <w:p w:rsidR="00BD158C" w:rsidRPr="00BD158C" w:rsidRDefault="00BD158C" w:rsidP="00BD158C">
      <w:pPr>
        <w:spacing w:after="0" w:line="240" w:lineRule="auto"/>
        <w:jc w:val="both"/>
        <w:rPr>
          <w:rFonts w:ascii="Arial" w:hAnsi="Arial" w:cs="Arial"/>
          <w:w w:val="90"/>
          <w:sz w:val="20"/>
          <w:szCs w:val="20"/>
        </w:rPr>
      </w:pPr>
    </w:p>
    <w:p w:rsidR="00E140F4" w:rsidRDefault="00DF4504" w:rsidP="00E140F4">
      <w:pPr>
        <w:spacing w:after="0" w:line="240" w:lineRule="auto"/>
        <w:jc w:val="both"/>
        <w:rPr>
          <w:rFonts w:ascii="Arial" w:hAnsi="Arial" w:cs="Arial"/>
          <w:b/>
          <w:w w:val="90"/>
          <w:sz w:val="20"/>
          <w:szCs w:val="20"/>
        </w:rPr>
      </w:pPr>
      <w:r>
        <w:rPr>
          <w:rFonts w:ascii="Arial" w:hAnsi="Arial" w:cs="Arial"/>
          <w:b/>
          <w:w w:val="90"/>
          <w:sz w:val="20"/>
          <w:szCs w:val="20"/>
        </w:rPr>
        <w:t xml:space="preserve">Poggiardo, li </w:t>
      </w:r>
      <w:r w:rsidR="00C40542">
        <w:rPr>
          <w:rFonts w:ascii="Arial" w:hAnsi="Arial" w:cs="Arial"/>
          <w:b/>
          <w:w w:val="90"/>
          <w:sz w:val="20"/>
          <w:szCs w:val="20"/>
        </w:rPr>
        <w:t>9</w:t>
      </w:r>
      <w:r w:rsidR="004C1BB9">
        <w:rPr>
          <w:rFonts w:ascii="Arial" w:hAnsi="Arial" w:cs="Arial"/>
          <w:b/>
          <w:w w:val="90"/>
          <w:sz w:val="20"/>
          <w:szCs w:val="20"/>
        </w:rPr>
        <w:t xml:space="preserve"> </w:t>
      </w:r>
      <w:r w:rsidR="00C40542">
        <w:rPr>
          <w:rFonts w:ascii="Arial" w:hAnsi="Arial" w:cs="Arial"/>
          <w:b/>
          <w:w w:val="90"/>
          <w:sz w:val="20"/>
          <w:szCs w:val="20"/>
        </w:rPr>
        <w:t>dicembre</w:t>
      </w:r>
      <w:r w:rsidR="004C1BB9">
        <w:rPr>
          <w:rFonts w:ascii="Arial" w:hAnsi="Arial" w:cs="Arial"/>
          <w:b/>
          <w:w w:val="90"/>
          <w:sz w:val="20"/>
          <w:szCs w:val="20"/>
        </w:rPr>
        <w:t xml:space="preserve"> 2013</w:t>
      </w:r>
    </w:p>
    <w:p w:rsidR="00DF4504" w:rsidRDefault="00DF4504" w:rsidP="00E140F4">
      <w:pPr>
        <w:spacing w:after="0" w:line="240" w:lineRule="auto"/>
        <w:jc w:val="both"/>
        <w:rPr>
          <w:rFonts w:ascii="Arial" w:hAnsi="Arial" w:cs="Arial"/>
          <w:b/>
          <w:w w:val="90"/>
          <w:sz w:val="20"/>
          <w:szCs w:val="20"/>
        </w:rPr>
      </w:pP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  <w:t>IL FUNZIONARIO RESPONSABILE</w:t>
      </w:r>
    </w:p>
    <w:p w:rsidR="00DF4504" w:rsidRPr="00E140F4" w:rsidRDefault="00DF4504" w:rsidP="00E140F4">
      <w:pPr>
        <w:spacing w:after="0" w:line="240" w:lineRule="auto"/>
        <w:jc w:val="both"/>
        <w:rPr>
          <w:rFonts w:ascii="Arial" w:hAnsi="Arial" w:cs="Arial"/>
          <w:b/>
          <w:w w:val="90"/>
          <w:sz w:val="20"/>
          <w:szCs w:val="20"/>
        </w:rPr>
      </w:pP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</w:r>
      <w:r>
        <w:rPr>
          <w:rFonts w:ascii="Arial" w:hAnsi="Arial" w:cs="Arial"/>
          <w:b/>
          <w:w w:val="90"/>
          <w:sz w:val="20"/>
          <w:szCs w:val="20"/>
        </w:rPr>
        <w:tab/>
        <w:t xml:space="preserve">             Rag. Carmine Longo</w:t>
      </w:r>
    </w:p>
    <w:p w:rsidR="00103060" w:rsidRPr="00103060" w:rsidRDefault="00103060" w:rsidP="00103060">
      <w:pPr>
        <w:jc w:val="both"/>
        <w:rPr>
          <w:rFonts w:ascii="Arial" w:hAnsi="Arial" w:cs="Arial"/>
          <w:w w:val="90"/>
          <w:sz w:val="20"/>
          <w:szCs w:val="20"/>
        </w:rPr>
      </w:pPr>
    </w:p>
    <w:sectPr w:rsidR="00103060" w:rsidRPr="00103060" w:rsidSect="00BD158C">
      <w:pgSz w:w="11907" w:h="16839" w:code="9"/>
      <w:pgMar w:top="426" w:right="70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E0" w:rsidRDefault="00945EE0">
      <w:pPr>
        <w:spacing w:after="0" w:line="240" w:lineRule="auto"/>
      </w:pPr>
      <w:r>
        <w:separator/>
      </w:r>
    </w:p>
  </w:endnote>
  <w:endnote w:type="continuationSeparator" w:id="0">
    <w:p w:rsidR="00945EE0" w:rsidRDefault="0094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E0" w:rsidRDefault="00945EE0">
      <w:pPr>
        <w:spacing w:after="0" w:line="240" w:lineRule="auto"/>
      </w:pPr>
      <w:r>
        <w:separator/>
      </w:r>
    </w:p>
  </w:footnote>
  <w:footnote w:type="continuationSeparator" w:id="0">
    <w:p w:rsidR="00945EE0" w:rsidRDefault="00945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91F20"/>
    <w:multiLevelType w:val="hybridMultilevel"/>
    <w:tmpl w:val="A23E9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C5589"/>
    <w:multiLevelType w:val="hybridMultilevel"/>
    <w:tmpl w:val="EC029C46"/>
    <w:lvl w:ilvl="0" w:tplc="9D646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24800"/>
    <w:multiLevelType w:val="hybridMultilevel"/>
    <w:tmpl w:val="C2EA26A8"/>
    <w:lvl w:ilvl="0" w:tplc="19007B4E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BE9"/>
    <w:rsid w:val="00042E93"/>
    <w:rsid w:val="000627DE"/>
    <w:rsid w:val="00097240"/>
    <w:rsid w:val="000C68B8"/>
    <w:rsid w:val="00103060"/>
    <w:rsid w:val="001D773A"/>
    <w:rsid w:val="00215FDF"/>
    <w:rsid w:val="002356E5"/>
    <w:rsid w:val="00235F8E"/>
    <w:rsid w:val="00253FF5"/>
    <w:rsid w:val="00255ADE"/>
    <w:rsid w:val="00326827"/>
    <w:rsid w:val="003370F1"/>
    <w:rsid w:val="003833FB"/>
    <w:rsid w:val="00386D29"/>
    <w:rsid w:val="003B3722"/>
    <w:rsid w:val="00421499"/>
    <w:rsid w:val="004951E4"/>
    <w:rsid w:val="004C1BB9"/>
    <w:rsid w:val="004C5BAE"/>
    <w:rsid w:val="004E5882"/>
    <w:rsid w:val="004F3D13"/>
    <w:rsid w:val="005D5793"/>
    <w:rsid w:val="005F2896"/>
    <w:rsid w:val="00603A4D"/>
    <w:rsid w:val="006467C0"/>
    <w:rsid w:val="006619E9"/>
    <w:rsid w:val="006B4BE9"/>
    <w:rsid w:val="0084528F"/>
    <w:rsid w:val="008452BF"/>
    <w:rsid w:val="009378A0"/>
    <w:rsid w:val="00945EE0"/>
    <w:rsid w:val="00984D04"/>
    <w:rsid w:val="009C17B3"/>
    <w:rsid w:val="009E269D"/>
    <w:rsid w:val="009F2EBF"/>
    <w:rsid w:val="00AD6F7B"/>
    <w:rsid w:val="00AD7273"/>
    <w:rsid w:val="00B64678"/>
    <w:rsid w:val="00B6469A"/>
    <w:rsid w:val="00B90362"/>
    <w:rsid w:val="00BC2802"/>
    <w:rsid w:val="00BC5981"/>
    <w:rsid w:val="00BC5FF7"/>
    <w:rsid w:val="00BD158C"/>
    <w:rsid w:val="00C21468"/>
    <w:rsid w:val="00C40542"/>
    <w:rsid w:val="00C64B75"/>
    <w:rsid w:val="00CE22DF"/>
    <w:rsid w:val="00CE6A5A"/>
    <w:rsid w:val="00D2323D"/>
    <w:rsid w:val="00D32E99"/>
    <w:rsid w:val="00D95C9A"/>
    <w:rsid w:val="00DE66DE"/>
    <w:rsid w:val="00DE789D"/>
    <w:rsid w:val="00DF09BE"/>
    <w:rsid w:val="00DF4504"/>
    <w:rsid w:val="00DF4CBC"/>
    <w:rsid w:val="00E02E9F"/>
    <w:rsid w:val="00E140F4"/>
    <w:rsid w:val="00E17028"/>
    <w:rsid w:val="00EB512D"/>
    <w:rsid w:val="00EF5D04"/>
    <w:rsid w:val="00EF7E36"/>
    <w:rsid w:val="00F12857"/>
    <w:rsid w:val="00F31D39"/>
    <w:rsid w:val="00F4370B"/>
    <w:rsid w:val="00F66641"/>
    <w:rsid w:val="00F8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89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rsid w:val="00BC5FF7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C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Poggiardo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Longo</dc:creator>
  <cp:lastModifiedBy>Carmelo</cp:lastModifiedBy>
  <cp:revision>2</cp:revision>
  <cp:lastPrinted>2012-06-05T06:44:00Z</cp:lastPrinted>
  <dcterms:created xsi:type="dcterms:W3CDTF">2018-04-27T07:44:00Z</dcterms:created>
  <dcterms:modified xsi:type="dcterms:W3CDTF">2018-04-27T07:44:00Z</dcterms:modified>
</cp:coreProperties>
</file>